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8436" w14:textId="77777777" w:rsidR="00A537E3" w:rsidRDefault="00A537E3">
      <w:pPr>
        <w:widowControl/>
        <w:ind w:left="4140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14:paraId="5E61E3A8" w14:textId="06A45F82" w:rsidR="00A537E3" w:rsidRDefault="009F7584">
      <w:pPr>
        <w:widowControl/>
        <w:ind w:left="4140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26B6C4D" wp14:editId="2AF7C711">
                <wp:simplePos x="0" y="0"/>
                <wp:positionH relativeFrom="column">
                  <wp:posOffset>3166110</wp:posOffset>
                </wp:positionH>
                <wp:positionV relativeFrom="paragraph">
                  <wp:posOffset>271145</wp:posOffset>
                </wp:positionV>
                <wp:extent cx="3103880" cy="1438275"/>
                <wp:effectExtent l="0" t="0" r="1270" b="952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0388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186B4F" w14:textId="77777777" w:rsidR="000E52A3" w:rsidRDefault="000E52A3" w:rsidP="000E52A3">
                            <w:pPr>
                              <w:spacing w:after="160" w:line="258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УТВЕРЖДЕНО</w:t>
                            </w:r>
                          </w:p>
                          <w:p w14:paraId="34D96D5F" w14:textId="77777777" w:rsidR="000E52A3" w:rsidRDefault="000E52A3" w:rsidP="000E52A3">
                            <w:pPr>
                              <w:spacing w:after="160" w:line="258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Решением Бюро Правления </w:t>
                            </w:r>
                          </w:p>
                          <w:p w14:paraId="1445ADC8" w14:textId="77777777" w:rsidR="000E52A3" w:rsidRDefault="000E52A3" w:rsidP="000E52A3">
                            <w:pPr>
                              <w:spacing w:after="160" w:line="258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ФКС России </w:t>
                            </w:r>
                          </w:p>
                          <w:p w14:paraId="49730A87" w14:textId="027196DF" w:rsidR="00A537E3" w:rsidRDefault="000E52A3" w:rsidP="000E52A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протокол № </w:t>
                            </w:r>
                            <w:r w:rsidR="00FA62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129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от </w:t>
                            </w:r>
                            <w:r w:rsidR="00FA62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06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.</w:t>
                            </w:r>
                            <w:r w:rsidR="00FA62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06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.2025 г.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B6C4D" id="Прямоугольник 2" o:spid="_x0000_s1026" style="position:absolute;left:0;text-align:left;margin-left:249.3pt;margin-top:21.35pt;width:244.4pt;height:11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" stroked="f">
                <v:textbox inset="0,0,0,0">
                  <w:txbxContent>
                    <w:p w14:paraId="25186B4F" w14:textId="77777777" w:rsidR="000E52A3" w:rsidRDefault="000E52A3" w:rsidP="000E52A3">
                      <w:pPr>
                        <w:spacing w:after="160" w:line="258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УТВЕРЖДЕНО</w:t>
                      </w:r>
                    </w:p>
                    <w:p w14:paraId="34D96D5F" w14:textId="77777777" w:rsidR="000E52A3" w:rsidRDefault="000E52A3" w:rsidP="000E52A3">
                      <w:pPr>
                        <w:spacing w:after="160" w:line="258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Решением Бюро Правления </w:t>
                      </w:r>
                    </w:p>
                    <w:p w14:paraId="1445ADC8" w14:textId="77777777" w:rsidR="000E52A3" w:rsidRDefault="000E52A3" w:rsidP="000E52A3">
                      <w:pPr>
                        <w:spacing w:after="160" w:line="258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ФКС России </w:t>
                      </w:r>
                    </w:p>
                    <w:p w14:paraId="49730A87" w14:textId="027196DF" w:rsidR="00A537E3" w:rsidRDefault="000E52A3" w:rsidP="000E52A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протокол № </w:t>
                      </w:r>
                      <w:r w:rsidR="00FA621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129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от </w:t>
                      </w:r>
                      <w:r w:rsidR="00FA621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06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.</w:t>
                      </w:r>
                      <w:r w:rsidR="00FA621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06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.2025 г.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соревнованиях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9428B3" wp14:editId="535DF12B">
                <wp:simplePos x="0" y="0"/>
                <wp:positionH relativeFrom="column">
                  <wp:posOffset>-88264</wp:posOffset>
                </wp:positionH>
                <wp:positionV relativeFrom="paragraph">
                  <wp:posOffset>266700</wp:posOffset>
                </wp:positionV>
                <wp:extent cx="3104515" cy="2345055"/>
                <wp:effectExtent l="0" t="0" r="0" b="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798900" y="2612519"/>
                          <a:ext cx="3094200" cy="233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3A2A2" w14:textId="77777777" w:rsidR="00A537E3" w:rsidRDefault="00A537E3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428B3" id="Прямоугольник 1" o:spid="_x0000_s1027" style="position:absolute;left:0;text-align:left;margin-left:-6.95pt;margin-top:21pt;width:244.45pt;height:184.6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" stroked="f">
                <v:textbox inset="0,0,0,0">
                  <w:txbxContent>
                    <w:p w14:paraId="1AF3A2A2" w14:textId="77777777" w:rsidR="00A537E3" w:rsidRDefault="00A537E3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678E47" w14:textId="77777777" w:rsidR="00A537E3" w:rsidRDefault="00A537E3">
      <w:pPr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B4EF5" w14:textId="77777777" w:rsidR="009F7584" w:rsidRDefault="009F7584" w:rsidP="009F7584">
      <w:pPr>
        <w:pStyle w:val="a6"/>
        <w:widowControl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</w:p>
    <w:p w14:paraId="251E6711" w14:textId="77777777" w:rsidR="009F7584" w:rsidRDefault="009F7584" w:rsidP="009F7584">
      <w:pPr>
        <w:pStyle w:val="a6"/>
        <w:widowControl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40DFD4" w14:textId="77777777" w:rsidR="009F7584" w:rsidRDefault="009F7584" w:rsidP="009F7584">
      <w:pPr>
        <w:pStyle w:val="a6"/>
        <w:widowControl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38426E" w14:textId="77777777" w:rsidR="009F7584" w:rsidRDefault="009F7584" w:rsidP="009F7584">
      <w:pPr>
        <w:pStyle w:val="a6"/>
        <w:widowControl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FBC5E" w14:textId="1B878F2D" w:rsidR="00A537E3" w:rsidRPr="009F7584" w:rsidRDefault="00893084" w:rsidP="009F7584">
      <w:pPr>
        <w:pStyle w:val="a6"/>
        <w:widowControl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0103276"/>
      <w:r w:rsidRPr="00061E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РАЗЪЯСНЕНИЕ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пп</w:t>
      </w:r>
      <w:r w:rsidRPr="00061E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10.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061E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и 10.5.1.</w:t>
      </w:r>
      <w:r w:rsidRPr="00061E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РЕГЛАМЕНТА</w:t>
      </w:r>
    </w:p>
    <w:p w14:paraId="539A4281" w14:textId="77777777" w:rsidR="00A537E3" w:rsidRDefault="00A537E3">
      <w:pPr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4512E" w14:textId="0A269A06" w:rsidR="00A537E3" w:rsidRPr="000E52A3" w:rsidRDefault="000E52A3" w:rsidP="000E52A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2A3">
        <w:rPr>
          <w:rFonts w:ascii="Times New Roman" w:eastAsia="Times New Roman" w:hAnsi="Times New Roman" w:cs="Times New Roman"/>
          <w:b/>
          <w:bCs/>
          <w:sz w:val="28"/>
          <w:szCs w:val="28"/>
        </w:rPr>
        <w:t>Чемпионата России</w:t>
      </w:r>
    </w:p>
    <w:p w14:paraId="662B4459" w14:textId="77777777" w:rsidR="00A537E3" w:rsidRPr="000E52A3" w:rsidRDefault="00A537E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EA0717" w14:textId="72234735" w:rsidR="00A537E3" w:rsidRDefault="000E52A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2A3">
        <w:rPr>
          <w:rFonts w:ascii="Times New Roman" w:eastAsia="Times New Roman" w:hAnsi="Times New Roman" w:cs="Times New Roman"/>
          <w:b/>
          <w:bCs/>
          <w:sz w:val="28"/>
          <w:szCs w:val="28"/>
        </w:rPr>
        <w:t>(командные дисциплины)</w:t>
      </w:r>
    </w:p>
    <w:p w14:paraId="411EC164" w14:textId="77777777" w:rsidR="00A537E3" w:rsidRDefault="00A537E3">
      <w:pPr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DF078" w14:textId="77777777" w:rsidR="00A537E3" w:rsidRDefault="00000000">
      <w:pPr>
        <w:widowControl/>
        <w:ind w:left="2124" w:firstLine="707"/>
        <w:jc w:val="center"/>
      </w:pP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(номер-код вида спорта в соответствии с </w:t>
      </w:r>
    </w:p>
    <w:p w14:paraId="3004288B" w14:textId="43FF3B4C" w:rsidR="00A537E3" w:rsidRPr="009F7584" w:rsidRDefault="000E52A3" w:rsidP="00993C62">
      <w:pPr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30j0zll"/>
      <w:bookmarkEnd w:id="2"/>
      <w:r w:rsidRPr="009F7584">
        <w:rPr>
          <w:rFonts w:ascii="Times New Roman" w:hAnsi="Times New Roman" w:cs="Times New Roman"/>
          <w:sz w:val="28"/>
          <w:szCs w:val="28"/>
        </w:rPr>
        <w:t xml:space="preserve">В целях разъяснения применения </w:t>
      </w:r>
      <w:r w:rsidR="00893084">
        <w:rPr>
          <w:rFonts w:ascii="Times New Roman" w:hAnsi="Times New Roman" w:cs="Times New Roman"/>
          <w:sz w:val="28"/>
          <w:szCs w:val="28"/>
        </w:rPr>
        <w:t>пунктов</w:t>
      </w:r>
      <w:r w:rsidR="00893084" w:rsidRPr="009F7584">
        <w:rPr>
          <w:rFonts w:ascii="Times New Roman" w:hAnsi="Times New Roman" w:cs="Times New Roman"/>
          <w:sz w:val="28"/>
          <w:szCs w:val="28"/>
        </w:rPr>
        <w:t xml:space="preserve"> 10.</w:t>
      </w:r>
      <w:r w:rsidR="00893084">
        <w:rPr>
          <w:rFonts w:ascii="Times New Roman" w:hAnsi="Times New Roman" w:cs="Times New Roman"/>
          <w:sz w:val="28"/>
          <w:szCs w:val="28"/>
        </w:rPr>
        <w:t>4</w:t>
      </w:r>
      <w:r w:rsidR="00893084" w:rsidRPr="009F7584">
        <w:rPr>
          <w:rFonts w:ascii="Times New Roman" w:hAnsi="Times New Roman" w:cs="Times New Roman"/>
          <w:sz w:val="28"/>
          <w:szCs w:val="28"/>
        </w:rPr>
        <w:t>.1.</w:t>
      </w:r>
      <w:r w:rsidR="00893084">
        <w:rPr>
          <w:rFonts w:ascii="Times New Roman" w:hAnsi="Times New Roman" w:cs="Times New Roman"/>
          <w:sz w:val="28"/>
          <w:szCs w:val="28"/>
        </w:rPr>
        <w:t xml:space="preserve"> и 10.5.1.</w:t>
      </w:r>
      <w:r w:rsidR="00893084" w:rsidRPr="009F7584">
        <w:rPr>
          <w:rFonts w:ascii="Times New Roman" w:hAnsi="Times New Roman" w:cs="Times New Roman"/>
          <w:sz w:val="28"/>
          <w:szCs w:val="28"/>
        </w:rPr>
        <w:t xml:space="preserve"> </w:t>
      </w:r>
      <w:r w:rsidRPr="009F75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9F758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F7584">
        <w:rPr>
          <w:rFonts w:ascii="Times New Roman" w:hAnsi="Times New Roman" w:cs="Times New Roman"/>
          <w:sz w:val="28"/>
          <w:szCs w:val="28"/>
        </w:rPr>
        <w:t xml:space="preserve">. «НАГРАЖДЕНИЕ» регламента Чемпионата России по командным дисциплинам, </w:t>
      </w:r>
      <w:r w:rsidR="00621701" w:rsidRPr="009F7584">
        <w:rPr>
          <w:rFonts w:ascii="Times New Roman" w:hAnsi="Times New Roman" w:cs="Times New Roman"/>
          <w:sz w:val="28"/>
          <w:szCs w:val="28"/>
        </w:rPr>
        <w:t>принято решение</w:t>
      </w:r>
      <w:r w:rsidR="00893084">
        <w:rPr>
          <w:rFonts w:ascii="Times New Roman" w:hAnsi="Times New Roman" w:cs="Times New Roman"/>
          <w:sz w:val="28"/>
          <w:szCs w:val="28"/>
        </w:rPr>
        <w:t xml:space="preserve"> уточнить содержание указанных пунктов следующим образом</w:t>
      </w:r>
      <w:r w:rsidRPr="009F7584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24FE91C0" w14:textId="69E2999F" w:rsidR="000E52A3" w:rsidRPr="000E52A3" w:rsidRDefault="00893084" w:rsidP="000E52A3">
      <w:pPr>
        <w:pStyle w:val="a3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2A3">
        <w:rPr>
          <w:rFonts w:ascii="Times New Roman" w:hAnsi="Times New Roman" w:cs="Times New Roman"/>
          <w:sz w:val="28"/>
          <w:szCs w:val="28"/>
        </w:rPr>
        <w:t>Призов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E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0E52A3">
        <w:rPr>
          <w:rFonts w:ascii="Times New Roman" w:hAnsi="Times New Roman" w:cs="Times New Roman"/>
          <w:sz w:val="28"/>
          <w:szCs w:val="28"/>
        </w:rPr>
        <w:t>в дисциплинах «боевая арена» и «тактический трехмерный бой»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 для выплат командам на основном этапе (первый дивизион), занявшим с 5 по </w:t>
      </w:r>
      <w:r w:rsidR="005F008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места, </w:t>
      </w:r>
      <w:r w:rsidRPr="000E52A3">
        <w:rPr>
          <w:rFonts w:ascii="Times New Roman" w:hAnsi="Times New Roman" w:cs="Times New Roman"/>
          <w:sz w:val="28"/>
          <w:szCs w:val="28"/>
        </w:rPr>
        <w:t>равномерно распределя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52A3">
        <w:rPr>
          <w:rFonts w:ascii="Times New Roman" w:hAnsi="Times New Roman" w:cs="Times New Roman"/>
          <w:sz w:val="28"/>
          <w:szCs w:val="28"/>
        </w:rPr>
        <w:t>тся между основными пятью участниками состава, указанными в заявке (спортсмены, указанные на замене, призовые выплаты не получают)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2A3">
        <w:rPr>
          <w:rFonts w:ascii="Times New Roman" w:hAnsi="Times New Roman" w:cs="Times New Roman"/>
          <w:sz w:val="28"/>
          <w:szCs w:val="28"/>
        </w:rPr>
        <w:t xml:space="preserve"> и выплачива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52A3">
        <w:rPr>
          <w:rFonts w:ascii="Times New Roman" w:hAnsi="Times New Roman" w:cs="Times New Roman"/>
          <w:sz w:val="28"/>
          <w:szCs w:val="28"/>
        </w:rPr>
        <w:t>тся на их личные банковские счета.</w:t>
      </w:r>
    </w:p>
    <w:sectPr w:rsidR="000E52A3" w:rsidRPr="000E52A3" w:rsidSect="000E52A3">
      <w:headerReference w:type="default" r:id="rId8"/>
      <w:footerReference w:type="default" r:id="rId9"/>
      <w:pgSz w:w="11906" w:h="16838"/>
      <w:pgMar w:top="1134" w:right="1134" w:bottom="1134" w:left="1134" w:header="284" w:footer="720" w:gutter="0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D248" w14:textId="77777777" w:rsidR="00F51F61" w:rsidRDefault="00F51F61">
      <w:r>
        <w:separator/>
      </w:r>
    </w:p>
  </w:endnote>
  <w:endnote w:type="continuationSeparator" w:id="0">
    <w:p w14:paraId="15008D58" w14:textId="77777777" w:rsidR="00F51F61" w:rsidRDefault="00F5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20F3" w14:textId="77777777" w:rsidR="00A537E3" w:rsidRDefault="00A537E3" w:rsidP="00F21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23C4" w14:textId="77777777" w:rsidR="00F51F61" w:rsidRDefault="00F51F61">
      <w:r>
        <w:separator/>
      </w:r>
    </w:p>
  </w:footnote>
  <w:footnote w:type="continuationSeparator" w:id="0">
    <w:p w14:paraId="454705E0" w14:textId="77777777" w:rsidR="00F51F61" w:rsidRDefault="00F5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642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3E5100" w14:textId="77777777" w:rsidR="00F21267" w:rsidRDefault="00F21267">
        <w:pPr>
          <w:pStyle w:val="ab"/>
          <w:jc w:val="center"/>
        </w:pPr>
        <w:r w:rsidRPr="00F21267">
          <w:rPr>
            <w:rFonts w:ascii="Times New Roman" w:hAnsi="Times New Roman" w:cs="Times New Roman"/>
          </w:rPr>
          <w:fldChar w:fldCharType="begin"/>
        </w:r>
        <w:r w:rsidRPr="00F21267">
          <w:rPr>
            <w:rFonts w:ascii="Times New Roman" w:hAnsi="Times New Roman" w:cs="Times New Roman"/>
          </w:rPr>
          <w:instrText>PAGE   \* MERGEFORMAT</w:instrText>
        </w:r>
        <w:r w:rsidRPr="00F21267">
          <w:rPr>
            <w:rFonts w:ascii="Times New Roman" w:hAnsi="Times New Roman" w:cs="Times New Roman"/>
          </w:rPr>
          <w:fldChar w:fldCharType="separate"/>
        </w:r>
        <w:r w:rsidRPr="00F21267">
          <w:rPr>
            <w:rFonts w:ascii="Times New Roman" w:hAnsi="Times New Roman" w:cs="Times New Roman"/>
          </w:rPr>
          <w:t>2</w:t>
        </w:r>
        <w:r w:rsidRPr="00F21267">
          <w:rPr>
            <w:rFonts w:ascii="Times New Roman" w:hAnsi="Times New Roman" w:cs="Times New Roman"/>
          </w:rPr>
          <w:fldChar w:fldCharType="end"/>
        </w:r>
      </w:p>
    </w:sdtContent>
  </w:sdt>
  <w:p w14:paraId="33B62C9D" w14:textId="77777777" w:rsidR="00A537E3" w:rsidRDefault="00A537E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84F"/>
    <w:multiLevelType w:val="multilevel"/>
    <w:tmpl w:val="894CB0C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FA43704"/>
    <w:multiLevelType w:val="multilevel"/>
    <w:tmpl w:val="8920034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9C83E7B"/>
    <w:multiLevelType w:val="multilevel"/>
    <w:tmpl w:val="6C8A76E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3F00B9F"/>
    <w:multiLevelType w:val="hybridMultilevel"/>
    <w:tmpl w:val="2DEAE302"/>
    <w:lvl w:ilvl="0" w:tplc="4EFCB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430CE4"/>
    <w:multiLevelType w:val="multilevel"/>
    <w:tmpl w:val="5EA2D9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1982073286">
    <w:abstractNumId w:val="1"/>
  </w:num>
  <w:num w:numId="2" w16cid:durableId="1080760617">
    <w:abstractNumId w:val="2"/>
  </w:num>
  <w:num w:numId="3" w16cid:durableId="217471264">
    <w:abstractNumId w:val="0"/>
  </w:num>
  <w:num w:numId="4" w16cid:durableId="942343449">
    <w:abstractNumId w:val="4"/>
  </w:num>
  <w:num w:numId="5" w16cid:durableId="655650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E3"/>
    <w:rsid w:val="000E52A3"/>
    <w:rsid w:val="001265F8"/>
    <w:rsid w:val="00144CDE"/>
    <w:rsid w:val="00197B0E"/>
    <w:rsid w:val="001D6BB9"/>
    <w:rsid w:val="00261AB6"/>
    <w:rsid w:val="00331DB0"/>
    <w:rsid w:val="005F0084"/>
    <w:rsid w:val="0061068B"/>
    <w:rsid w:val="00621701"/>
    <w:rsid w:val="007A09DB"/>
    <w:rsid w:val="007C08F7"/>
    <w:rsid w:val="00893084"/>
    <w:rsid w:val="008A3507"/>
    <w:rsid w:val="008D0A91"/>
    <w:rsid w:val="00923776"/>
    <w:rsid w:val="00993C62"/>
    <w:rsid w:val="009F7584"/>
    <w:rsid w:val="00A0392D"/>
    <w:rsid w:val="00A537E3"/>
    <w:rsid w:val="00B5563F"/>
    <w:rsid w:val="00BA669D"/>
    <w:rsid w:val="00BB14EE"/>
    <w:rsid w:val="00C21392"/>
    <w:rsid w:val="00E34F77"/>
    <w:rsid w:val="00F21267"/>
    <w:rsid w:val="00F51F61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77DD"/>
  <w15:docId w15:val="{D6379DE1-45B0-4066-A241-CF636B20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="Arimo" w:hAnsi="Arimo" w:cs="Arimo"/>
        <w:sz w:val="24"/>
        <w:szCs w:val="24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9">
    <w:name w:val="StGen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15" w:type="dxa"/>
        <w:bottom w:w="100" w:type="dxa"/>
        <w:right w:w="115" w:type="dxa"/>
      </w:tblCellMar>
    </w:tblPr>
    <w:tcPr>
      <w:tcW w:w="0" w:type="auto"/>
    </w:tcPr>
  </w:style>
  <w:style w:type="table" w:customStyle="1" w:styleId="StGen20">
    <w:name w:val="StGen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F685-A11C-45D9-B4FF-3AC0DE46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Artem Kurenkov</cp:lastModifiedBy>
  <cp:revision>4</cp:revision>
  <cp:lastPrinted>2025-06-04T12:44:00Z</cp:lastPrinted>
  <dcterms:created xsi:type="dcterms:W3CDTF">2025-06-06T09:30:00Z</dcterms:created>
  <dcterms:modified xsi:type="dcterms:W3CDTF">2025-06-06T15:16:00Z</dcterms:modified>
</cp:coreProperties>
</file>